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CE" w:rsidRDefault="00CF458F" w:rsidP="00EF5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54CE">
        <w:rPr>
          <w:b/>
          <w:sz w:val="28"/>
          <w:szCs w:val="28"/>
        </w:rPr>
        <w:t>РЕСПУБЛИКА ТЫВА</w:t>
      </w:r>
    </w:p>
    <w:p w:rsidR="00EF54CE" w:rsidRDefault="00C62F27" w:rsidP="00EF54C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ХУРАЛ ПРЕДСТАВИТЕЛЕЙ</w:t>
      </w:r>
      <w:r w:rsidR="00EF54CE">
        <w:rPr>
          <w:b/>
          <w:sz w:val="28"/>
          <w:szCs w:val="28"/>
        </w:rPr>
        <w:t xml:space="preserve"> ПИЙ-ХЕМСКОГО КОЖУУНА</w:t>
      </w:r>
    </w:p>
    <w:p w:rsidR="00EF54CE" w:rsidRDefault="00EF54CE" w:rsidP="00EF54CE">
      <w:pPr>
        <w:jc w:val="center"/>
        <w:rPr>
          <w:sz w:val="18"/>
          <w:szCs w:val="18"/>
        </w:rPr>
      </w:pPr>
      <w:r>
        <w:rPr>
          <w:sz w:val="18"/>
          <w:szCs w:val="18"/>
        </w:rPr>
        <w:t>668510, Республика Тыва, г. Туран, ул. Кочетов</w:t>
      </w:r>
      <w:r w:rsidR="00C62F27">
        <w:rPr>
          <w:sz w:val="18"/>
          <w:szCs w:val="18"/>
        </w:rPr>
        <w:t>а, 11, тел/факс: (39435) 21-7-25</w:t>
      </w:r>
    </w:p>
    <w:p w:rsidR="00EF54CE" w:rsidRDefault="00EF54CE" w:rsidP="00EF54CE">
      <w:pPr>
        <w:jc w:val="center"/>
        <w:rPr>
          <w:sz w:val="18"/>
          <w:szCs w:val="18"/>
        </w:rPr>
      </w:pPr>
    </w:p>
    <w:p w:rsidR="00EF54CE" w:rsidRDefault="00EF54CE" w:rsidP="00EF54CE">
      <w:pPr>
        <w:jc w:val="center"/>
        <w:rPr>
          <w:sz w:val="18"/>
          <w:szCs w:val="18"/>
        </w:rPr>
      </w:pPr>
    </w:p>
    <w:p w:rsidR="00EF54CE" w:rsidRDefault="00C62F27" w:rsidP="00EF54CE">
      <w:pPr>
        <w:jc w:val="center"/>
        <w:rPr>
          <w:sz w:val="28"/>
          <w:szCs w:val="28"/>
        </w:rPr>
      </w:pPr>
      <w:r w:rsidRPr="00424D52">
        <w:rPr>
          <w:sz w:val="28"/>
          <w:szCs w:val="28"/>
        </w:rPr>
        <w:t>Р Е Ш Е Н И Е</w:t>
      </w:r>
      <w:r w:rsidR="00584F29">
        <w:rPr>
          <w:sz w:val="28"/>
          <w:szCs w:val="28"/>
        </w:rPr>
        <w:t xml:space="preserve"> </w:t>
      </w:r>
    </w:p>
    <w:p w:rsidR="00424D52" w:rsidRDefault="00424D52" w:rsidP="00EF54CE">
      <w:pPr>
        <w:jc w:val="center"/>
        <w:rPr>
          <w:sz w:val="28"/>
          <w:szCs w:val="28"/>
        </w:rPr>
      </w:pPr>
    </w:p>
    <w:p w:rsidR="00424D52" w:rsidRPr="00424D52" w:rsidRDefault="00424D52" w:rsidP="00EF54CE">
      <w:pPr>
        <w:jc w:val="center"/>
        <w:rPr>
          <w:sz w:val="28"/>
          <w:szCs w:val="28"/>
        </w:rPr>
      </w:pPr>
      <w:r>
        <w:rPr>
          <w:sz w:val="28"/>
          <w:szCs w:val="28"/>
        </w:rPr>
        <w:t>Хурала представителей Пий-</w:t>
      </w:r>
      <w:proofErr w:type="spellStart"/>
      <w:r>
        <w:rPr>
          <w:sz w:val="28"/>
          <w:szCs w:val="28"/>
        </w:rPr>
        <w:t>Хемского</w:t>
      </w:r>
      <w:proofErr w:type="spellEnd"/>
      <w:r>
        <w:rPr>
          <w:sz w:val="28"/>
          <w:szCs w:val="28"/>
        </w:rPr>
        <w:t xml:space="preserve"> кожууна</w:t>
      </w:r>
    </w:p>
    <w:p w:rsidR="00EF54CE" w:rsidRDefault="00EF54CE" w:rsidP="00EF54CE">
      <w:pPr>
        <w:jc w:val="center"/>
        <w:rPr>
          <w:b/>
          <w:sz w:val="28"/>
          <w:szCs w:val="28"/>
        </w:rPr>
      </w:pPr>
    </w:p>
    <w:p w:rsidR="00EF54CE" w:rsidRDefault="00C62F27" w:rsidP="00EF54CE">
      <w:pPr>
        <w:jc w:val="center"/>
        <w:rPr>
          <w:sz w:val="28"/>
          <w:szCs w:val="28"/>
        </w:rPr>
      </w:pPr>
      <w:r w:rsidRPr="00424D52">
        <w:rPr>
          <w:sz w:val="28"/>
          <w:szCs w:val="28"/>
        </w:rPr>
        <w:t xml:space="preserve">от </w:t>
      </w:r>
      <w:r w:rsidR="00584F29">
        <w:rPr>
          <w:sz w:val="28"/>
          <w:szCs w:val="28"/>
        </w:rPr>
        <w:t>16.06.</w:t>
      </w:r>
      <w:r w:rsidR="00CA6A79" w:rsidRPr="00424D52">
        <w:rPr>
          <w:sz w:val="28"/>
          <w:szCs w:val="28"/>
        </w:rPr>
        <w:t>202</w:t>
      </w:r>
      <w:r w:rsidR="001A6738" w:rsidRPr="00424D52">
        <w:rPr>
          <w:sz w:val="28"/>
          <w:szCs w:val="28"/>
        </w:rPr>
        <w:t>2</w:t>
      </w:r>
      <w:r w:rsidR="004F5E88" w:rsidRPr="00424D52">
        <w:rPr>
          <w:sz w:val="28"/>
          <w:szCs w:val="28"/>
        </w:rPr>
        <w:t xml:space="preserve"> года №</w:t>
      </w:r>
      <w:r w:rsidR="00AE51DF" w:rsidRPr="00424D52">
        <w:rPr>
          <w:sz w:val="28"/>
          <w:szCs w:val="28"/>
        </w:rPr>
        <w:t xml:space="preserve"> </w:t>
      </w:r>
      <w:r w:rsidR="00584F29">
        <w:rPr>
          <w:sz w:val="28"/>
          <w:szCs w:val="28"/>
        </w:rPr>
        <w:t>20</w:t>
      </w:r>
    </w:p>
    <w:p w:rsidR="00424D52" w:rsidRDefault="00424D52" w:rsidP="00EF54CE">
      <w:pPr>
        <w:jc w:val="center"/>
        <w:rPr>
          <w:sz w:val="28"/>
          <w:szCs w:val="28"/>
        </w:rPr>
      </w:pPr>
    </w:p>
    <w:p w:rsidR="00AF0F9C" w:rsidRPr="00F8218F" w:rsidRDefault="00C62F27" w:rsidP="00A604CB">
      <w:pPr>
        <w:pStyle w:val="a3"/>
        <w:spacing w:after="0"/>
        <w:contextualSpacing/>
        <w:jc w:val="center"/>
        <w:rPr>
          <w:sz w:val="28"/>
          <w:szCs w:val="28"/>
        </w:rPr>
      </w:pPr>
      <w:r w:rsidRPr="00F8218F">
        <w:rPr>
          <w:sz w:val="28"/>
          <w:szCs w:val="28"/>
        </w:rPr>
        <w:t xml:space="preserve">О внесении </w:t>
      </w:r>
      <w:r w:rsidR="0008596D" w:rsidRPr="00F8218F">
        <w:rPr>
          <w:sz w:val="28"/>
          <w:szCs w:val="28"/>
        </w:rPr>
        <w:t>изменений</w:t>
      </w:r>
      <w:r w:rsidRPr="00F8218F">
        <w:rPr>
          <w:sz w:val="28"/>
          <w:szCs w:val="28"/>
        </w:rPr>
        <w:t xml:space="preserve"> </w:t>
      </w:r>
      <w:r w:rsidR="00245639" w:rsidRPr="00F8218F">
        <w:rPr>
          <w:sz w:val="28"/>
          <w:szCs w:val="28"/>
        </w:rPr>
        <w:t>в Решение от 28 сентября 2017 года №</w:t>
      </w:r>
      <w:r w:rsidR="00424D52" w:rsidRPr="00F8218F">
        <w:rPr>
          <w:sz w:val="28"/>
          <w:szCs w:val="28"/>
        </w:rPr>
        <w:t xml:space="preserve"> </w:t>
      </w:r>
      <w:r w:rsidR="00245639" w:rsidRPr="00F8218F">
        <w:rPr>
          <w:sz w:val="28"/>
          <w:szCs w:val="28"/>
        </w:rPr>
        <w:t>144 «Об утверждении территориального планирования Пий-Хемского кожууна Республики Тыва»</w:t>
      </w:r>
    </w:p>
    <w:p w:rsidR="00B9337F" w:rsidRPr="00F8218F" w:rsidRDefault="00B9337F" w:rsidP="00A604CB">
      <w:pPr>
        <w:pStyle w:val="a3"/>
        <w:spacing w:after="0"/>
        <w:contextualSpacing/>
        <w:jc w:val="center"/>
        <w:rPr>
          <w:sz w:val="28"/>
          <w:szCs w:val="28"/>
        </w:rPr>
      </w:pPr>
    </w:p>
    <w:p w:rsidR="00A25F37" w:rsidRPr="00424D52" w:rsidRDefault="00A25F37" w:rsidP="00424D52">
      <w:pPr>
        <w:pStyle w:val="a3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создания условия для устойчивого развития муниципального района «Пий-Хемский кожуун Республики Тыва», 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Пий-Хемского кожууна Республики Тыва, Хурал представителей Пий-</w:t>
      </w:r>
      <w:proofErr w:type="spellStart"/>
      <w:r>
        <w:rPr>
          <w:sz w:val="28"/>
          <w:szCs w:val="28"/>
        </w:rPr>
        <w:t>Хемского</w:t>
      </w:r>
      <w:proofErr w:type="spellEnd"/>
      <w:r>
        <w:rPr>
          <w:sz w:val="28"/>
          <w:szCs w:val="28"/>
        </w:rPr>
        <w:t xml:space="preserve"> кожууна Республики Тыва</w:t>
      </w:r>
      <w:r w:rsidR="00424D52">
        <w:rPr>
          <w:sz w:val="28"/>
          <w:szCs w:val="28"/>
        </w:rPr>
        <w:t xml:space="preserve"> </w:t>
      </w:r>
      <w:r w:rsidRPr="00424D52">
        <w:rPr>
          <w:sz w:val="28"/>
          <w:szCs w:val="28"/>
        </w:rPr>
        <w:t>РЕШИЛ:</w:t>
      </w:r>
    </w:p>
    <w:p w:rsidR="004F4640" w:rsidRPr="004F4640" w:rsidRDefault="004F4640" w:rsidP="004F4640">
      <w:pPr>
        <w:numPr>
          <w:ilvl w:val="0"/>
          <w:numId w:val="7"/>
        </w:numPr>
        <w:tabs>
          <w:tab w:val="left" w:pos="0"/>
        </w:tabs>
        <w:suppressAutoHyphens w:val="0"/>
        <w:jc w:val="both"/>
        <w:rPr>
          <w:sz w:val="28"/>
          <w:szCs w:val="28"/>
        </w:rPr>
      </w:pPr>
      <w:r w:rsidRPr="004F4640">
        <w:rPr>
          <w:sz w:val="28"/>
          <w:szCs w:val="28"/>
        </w:rPr>
        <w:t>Внести в таблицу 1.1.1 главы 1 раздела 1, утвержденную Решением Хурала представителей от 28 сентября 2017г. №144, следующие дополнения:</w:t>
      </w:r>
    </w:p>
    <w:p w:rsidR="004F4640" w:rsidRPr="004F4640" w:rsidRDefault="004F4640" w:rsidP="004F4640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sz w:val="28"/>
          <w:szCs w:val="28"/>
        </w:rPr>
      </w:pPr>
      <w:r w:rsidRPr="004F4640">
        <w:rPr>
          <w:sz w:val="28"/>
          <w:szCs w:val="28"/>
        </w:rPr>
        <w:t>Позицию «Объекты транспортной инфраструктуры» дополнить строкой в следующей редакции:</w:t>
      </w:r>
    </w:p>
    <w:tbl>
      <w:tblPr>
        <w:tblStyle w:val="a6"/>
        <w:tblpPr w:leftFromText="180" w:rightFromText="180" w:vertAnchor="text" w:tblpXSpec="right" w:tblpY="1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442"/>
        <w:gridCol w:w="1937"/>
        <w:gridCol w:w="1698"/>
        <w:gridCol w:w="1872"/>
        <w:gridCol w:w="1843"/>
        <w:gridCol w:w="1779"/>
      </w:tblGrid>
      <w:tr w:rsidR="004F4640" w:rsidRPr="004F4640" w:rsidTr="004F4640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b/>
                <w:sz w:val="28"/>
                <w:szCs w:val="28"/>
              </w:rPr>
            </w:pPr>
            <w:r w:rsidRPr="004F4640">
              <w:rPr>
                <w:b/>
                <w:sz w:val="28"/>
                <w:szCs w:val="28"/>
              </w:rPr>
              <w:t>Автомобильный транспорт</w:t>
            </w:r>
          </w:p>
        </w:tc>
      </w:tr>
      <w:tr w:rsidR="004F4640" w:rsidRPr="004F4640" w:rsidTr="004F464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b/>
              </w:rPr>
            </w:pPr>
            <w:r w:rsidRPr="004F4640">
              <w:rPr>
                <w:b/>
              </w:rPr>
              <w:t>№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b/>
              </w:rPr>
            </w:pPr>
            <w:r w:rsidRPr="004F4640">
              <w:rPr>
                <w:b/>
              </w:rPr>
              <w:t>Виды, назначение и наименование объектов, местоположение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b/>
              </w:rPr>
            </w:pPr>
            <w:r w:rsidRPr="004F4640">
              <w:rPr>
                <w:b/>
              </w:rPr>
              <w:t>Тип и описание мероприятия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b/>
              </w:rPr>
            </w:pPr>
            <w:r w:rsidRPr="004F4640">
              <w:rPr>
                <w:b/>
              </w:rPr>
              <w:t>Основные характеристики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 w:rsidP="004F4640">
            <w:pPr>
              <w:tabs>
                <w:tab w:val="left" w:pos="0"/>
              </w:tabs>
              <w:suppressAutoHyphens w:val="0"/>
              <w:rPr>
                <w:b/>
              </w:rPr>
            </w:pPr>
            <w:r w:rsidRPr="004F4640">
              <w:rPr>
                <w:b/>
              </w:rPr>
              <w:t>Характеристики зон с особыми условиями использования территории, в случае если установление таких зон требуется в связи со строительством объекта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b/>
              </w:rPr>
            </w:pPr>
            <w:r w:rsidRPr="004F4640">
              <w:rPr>
                <w:b/>
              </w:rPr>
              <w:t>Основание для размещения</w:t>
            </w:r>
          </w:p>
        </w:tc>
      </w:tr>
      <w:tr w:rsidR="004F4640" w:rsidRPr="004F4640" w:rsidTr="004F464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4F4640">
              <w:rPr>
                <w:sz w:val="28"/>
                <w:szCs w:val="28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4F4640">
              <w:rPr>
                <w:sz w:val="28"/>
                <w:szCs w:val="28"/>
              </w:rPr>
              <w:t xml:space="preserve">Строительство автомобильной дороги местного значения от г. Туран через с. </w:t>
            </w:r>
            <w:proofErr w:type="spellStart"/>
            <w:r w:rsidRPr="004F4640">
              <w:rPr>
                <w:sz w:val="28"/>
                <w:szCs w:val="28"/>
              </w:rPr>
              <w:t>Хут</w:t>
            </w:r>
            <w:proofErr w:type="spellEnd"/>
            <w:r w:rsidRPr="004F4640">
              <w:rPr>
                <w:sz w:val="28"/>
                <w:szCs w:val="28"/>
              </w:rPr>
              <w:t xml:space="preserve"> до с. Севи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4F4640">
              <w:rPr>
                <w:sz w:val="28"/>
                <w:szCs w:val="28"/>
              </w:rPr>
              <w:t>Новое строительство</w:t>
            </w:r>
          </w:p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4F4640">
              <w:rPr>
                <w:sz w:val="28"/>
                <w:szCs w:val="28"/>
              </w:rPr>
              <w:t xml:space="preserve">Автомобильная дорога </w:t>
            </w:r>
            <w:r w:rsidRPr="004F4640">
              <w:rPr>
                <w:sz w:val="28"/>
                <w:szCs w:val="28"/>
                <w:lang w:val="en-US"/>
              </w:rPr>
              <w:t>IV</w:t>
            </w:r>
            <w:r w:rsidRPr="004F4640">
              <w:rPr>
                <w:sz w:val="28"/>
                <w:szCs w:val="28"/>
              </w:rPr>
              <w:t xml:space="preserve"> категории; протяженность 122,385 км.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4F4640">
              <w:rPr>
                <w:sz w:val="28"/>
                <w:szCs w:val="28"/>
              </w:rPr>
              <w:t>Ширина полосы отвода 36 м (постановление правительства РФ №717 от 02.09.2009г.)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40" w:rsidRPr="004F4640" w:rsidRDefault="004F4640">
            <w:pPr>
              <w:tabs>
                <w:tab w:val="left" w:pos="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4F4640">
              <w:rPr>
                <w:sz w:val="28"/>
                <w:szCs w:val="28"/>
              </w:rPr>
              <w:t>Решение Хурала представителей Пий-</w:t>
            </w:r>
            <w:proofErr w:type="spellStart"/>
            <w:r w:rsidRPr="004F4640">
              <w:rPr>
                <w:sz w:val="28"/>
                <w:szCs w:val="28"/>
              </w:rPr>
              <w:t>Хемского</w:t>
            </w:r>
            <w:proofErr w:type="spellEnd"/>
            <w:r w:rsidRPr="004F4640">
              <w:rPr>
                <w:sz w:val="28"/>
                <w:szCs w:val="28"/>
              </w:rPr>
              <w:t xml:space="preserve"> кожууна от 25.02.2021г. №6</w:t>
            </w:r>
          </w:p>
        </w:tc>
      </w:tr>
    </w:tbl>
    <w:p w:rsidR="004F4640" w:rsidRPr="004F4640" w:rsidRDefault="004F4640" w:rsidP="004F4640">
      <w:pPr>
        <w:tabs>
          <w:tab w:val="left" w:pos="0"/>
        </w:tabs>
        <w:suppressAutoHyphens w:val="0"/>
        <w:jc w:val="both"/>
        <w:rPr>
          <w:sz w:val="28"/>
          <w:szCs w:val="28"/>
        </w:rPr>
      </w:pPr>
    </w:p>
    <w:p w:rsidR="006D1A92" w:rsidRDefault="006D1A92" w:rsidP="004F4640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</w:p>
    <w:p w:rsidR="006D1A92" w:rsidRDefault="006D1A92" w:rsidP="004F4640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</w:p>
    <w:p w:rsidR="006D1A92" w:rsidRDefault="006D1A92" w:rsidP="004F4640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</w:p>
    <w:p w:rsidR="004F4640" w:rsidRPr="004F4640" w:rsidRDefault="004F4640" w:rsidP="004F4640">
      <w:pPr>
        <w:pStyle w:val="a5"/>
        <w:tabs>
          <w:tab w:val="left" w:pos="0"/>
        </w:tabs>
        <w:suppressAutoHyphens w:val="0"/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F4640">
        <w:rPr>
          <w:sz w:val="28"/>
          <w:szCs w:val="28"/>
        </w:rPr>
        <w:t xml:space="preserve">2. </w:t>
      </w:r>
      <w:r w:rsidRPr="004F4640">
        <w:rPr>
          <w:rFonts w:eastAsia="Calibri"/>
          <w:sz w:val="28"/>
          <w:szCs w:val="28"/>
          <w:lang w:eastAsia="en-US"/>
        </w:rPr>
        <w:t>Опубликовать настоящее решение на официальном сайте Хурала Представителей Пий-</w:t>
      </w:r>
      <w:proofErr w:type="spellStart"/>
      <w:r w:rsidRPr="004F4640">
        <w:rPr>
          <w:rFonts w:eastAsia="Calibri"/>
          <w:sz w:val="28"/>
          <w:szCs w:val="28"/>
          <w:lang w:eastAsia="en-US"/>
        </w:rPr>
        <w:t>Хемского</w:t>
      </w:r>
      <w:proofErr w:type="spellEnd"/>
      <w:r w:rsidRPr="004F4640">
        <w:rPr>
          <w:rFonts w:eastAsia="Calibri"/>
          <w:sz w:val="28"/>
          <w:szCs w:val="28"/>
          <w:lang w:eastAsia="en-US"/>
        </w:rPr>
        <w:t xml:space="preserve"> кожууна.</w:t>
      </w:r>
    </w:p>
    <w:p w:rsidR="00777FCC" w:rsidRPr="004F4640" w:rsidRDefault="00777FCC" w:rsidP="008005A8">
      <w:pPr>
        <w:ind w:firstLine="390"/>
        <w:jc w:val="both"/>
        <w:rPr>
          <w:sz w:val="28"/>
          <w:szCs w:val="28"/>
        </w:rPr>
      </w:pPr>
    </w:p>
    <w:p w:rsidR="006D65BD" w:rsidRDefault="006D65BD" w:rsidP="008005A8">
      <w:pPr>
        <w:ind w:firstLine="390"/>
        <w:jc w:val="both"/>
        <w:rPr>
          <w:sz w:val="28"/>
          <w:szCs w:val="28"/>
        </w:rPr>
      </w:pPr>
    </w:p>
    <w:p w:rsidR="006D1A92" w:rsidRDefault="006D1A92" w:rsidP="008005A8">
      <w:pPr>
        <w:ind w:firstLine="390"/>
        <w:jc w:val="both"/>
        <w:rPr>
          <w:sz w:val="28"/>
          <w:szCs w:val="28"/>
        </w:rPr>
      </w:pPr>
    </w:p>
    <w:p w:rsidR="006D1A92" w:rsidRDefault="006D1A92" w:rsidP="008005A8">
      <w:pPr>
        <w:ind w:firstLine="390"/>
        <w:jc w:val="both"/>
        <w:rPr>
          <w:sz w:val="28"/>
          <w:szCs w:val="28"/>
        </w:rPr>
      </w:pPr>
    </w:p>
    <w:p w:rsidR="006D1A92" w:rsidRDefault="006D1A92" w:rsidP="008005A8">
      <w:pPr>
        <w:ind w:firstLine="390"/>
        <w:jc w:val="both"/>
        <w:rPr>
          <w:sz w:val="28"/>
          <w:szCs w:val="28"/>
        </w:rPr>
      </w:pPr>
    </w:p>
    <w:p w:rsidR="006D1A92" w:rsidRDefault="006D1A92" w:rsidP="008005A8">
      <w:pPr>
        <w:ind w:firstLine="390"/>
        <w:jc w:val="both"/>
        <w:rPr>
          <w:sz w:val="28"/>
          <w:szCs w:val="28"/>
        </w:rPr>
      </w:pPr>
    </w:p>
    <w:p w:rsidR="006D1A92" w:rsidRDefault="006D1A92" w:rsidP="008005A8">
      <w:pPr>
        <w:ind w:firstLine="390"/>
        <w:jc w:val="both"/>
        <w:rPr>
          <w:sz w:val="28"/>
          <w:szCs w:val="28"/>
        </w:rPr>
      </w:pPr>
    </w:p>
    <w:p w:rsidR="006D1A92" w:rsidRPr="004F4640" w:rsidRDefault="006D1A92" w:rsidP="008005A8">
      <w:pPr>
        <w:ind w:firstLine="390"/>
        <w:jc w:val="both"/>
        <w:rPr>
          <w:sz w:val="28"/>
          <w:szCs w:val="28"/>
        </w:rPr>
      </w:pPr>
      <w:bookmarkStart w:id="0" w:name="_GoBack"/>
      <w:bookmarkEnd w:id="0"/>
    </w:p>
    <w:p w:rsidR="00D50DA9" w:rsidRPr="004F4640" w:rsidRDefault="00245639" w:rsidP="00EF54C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F4640">
        <w:rPr>
          <w:sz w:val="28"/>
          <w:szCs w:val="28"/>
        </w:rPr>
        <w:t>Глава  муниципального</w:t>
      </w:r>
      <w:proofErr w:type="gramEnd"/>
      <w:r w:rsidRPr="004F4640">
        <w:rPr>
          <w:sz w:val="28"/>
          <w:szCs w:val="28"/>
        </w:rPr>
        <w:t xml:space="preserve"> района </w:t>
      </w:r>
      <w:r w:rsidR="00424D52" w:rsidRPr="004F4640">
        <w:rPr>
          <w:sz w:val="28"/>
          <w:szCs w:val="28"/>
        </w:rPr>
        <w:t>-</w:t>
      </w:r>
    </w:p>
    <w:p w:rsidR="00424D52" w:rsidRPr="004F4640" w:rsidRDefault="00424D52" w:rsidP="00EF5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640">
        <w:rPr>
          <w:sz w:val="28"/>
          <w:szCs w:val="28"/>
        </w:rPr>
        <w:t>п</w:t>
      </w:r>
      <w:r w:rsidR="00245639" w:rsidRPr="004F4640">
        <w:rPr>
          <w:sz w:val="28"/>
          <w:szCs w:val="28"/>
        </w:rPr>
        <w:t>редс</w:t>
      </w:r>
      <w:r w:rsidRPr="004F4640">
        <w:rPr>
          <w:sz w:val="28"/>
          <w:szCs w:val="28"/>
        </w:rPr>
        <w:t>едатель Хурала п</w:t>
      </w:r>
      <w:r w:rsidR="00245639" w:rsidRPr="004F4640">
        <w:rPr>
          <w:sz w:val="28"/>
          <w:szCs w:val="28"/>
        </w:rPr>
        <w:t xml:space="preserve">редставителей </w:t>
      </w:r>
    </w:p>
    <w:p w:rsidR="00245639" w:rsidRPr="004F4640" w:rsidRDefault="00424D52" w:rsidP="00EF5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640">
        <w:rPr>
          <w:sz w:val="28"/>
          <w:szCs w:val="28"/>
        </w:rPr>
        <w:t>Пий-</w:t>
      </w:r>
      <w:proofErr w:type="spellStart"/>
      <w:r w:rsidRPr="004F4640">
        <w:rPr>
          <w:sz w:val="28"/>
          <w:szCs w:val="28"/>
        </w:rPr>
        <w:t>Хемского</w:t>
      </w:r>
      <w:proofErr w:type="spellEnd"/>
      <w:r w:rsidRPr="004F4640">
        <w:rPr>
          <w:sz w:val="28"/>
          <w:szCs w:val="28"/>
        </w:rPr>
        <w:t xml:space="preserve"> </w:t>
      </w:r>
      <w:proofErr w:type="gramStart"/>
      <w:r w:rsidRPr="004F4640">
        <w:rPr>
          <w:sz w:val="28"/>
          <w:szCs w:val="28"/>
        </w:rPr>
        <w:t>кожууна:</w:t>
      </w:r>
      <w:r w:rsidR="00245639" w:rsidRPr="004F4640">
        <w:rPr>
          <w:sz w:val="28"/>
          <w:szCs w:val="28"/>
        </w:rPr>
        <w:t xml:space="preserve">   </w:t>
      </w:r>
      <w:proofErr w:type="gramEnd"/>
      <w:r w:rsidR="00245639" w:rsidRPr="004F4640">
        <w:rPr>
          <w:sz w:val="28"/>
          <w:szCs w:val="28"/>
        </w:rPr>
        <w:t xml:space="preserve">                     </w:t>
      </w:r>
      <w:r w:rsidRPr="004F4640">
        <w:rPr>
          <w:sz w:val="28"/>
          <w:szCs w:val="28"/>
        </w:rPr>
        <w:t xml:space="preserve">                       </w:t>
      </w:r>
      <w:r w:rsidR="00245639" w:rsidRPr="004F4640">
        <w:rPr>
          <w:sz w:val="28"/>
          <w:szCs w:val="28"/>
        </w:rPr>
        <w:t xml:space="preserve">              Л.С. </w:t>
      </w:r>
      <w:proofErr w:type="spellStart"/>
      <w:r w:rsidR="00245639" w:rsidRPr="004F4640">
        <w:rPr>
          <w:sz w:val="28"/>
          <w:szCs w:val="28"/>
        </w:rPr>
        <w:t>Лопчар</w:t>
      </w:r>
      <w:proofErr w:type="spellEnd"/>
    </w:p>
    <w:p w:rsidR="00F7597B" w:rsidRDefault="00F7597B" w:rsidP="00EF54CE">
      <w:pPr>
        <w:jc w:val="center"/>
      </w:pPr>
    </w:p>
    <w:sectPr w:rsidR="00F7597B" w:rsidSect="006D3E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65C9"/>
    <w:multiLevelType w:val="hybridMultilevel"/>
    <w:tmpl w:val="5A90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6F1A"/>
    <w:multiLevelType w:val="hybridMultilevel"/>
    <w:tmpl w:val="741A7C44"/>
    <w:lvl w:ilvl="0" w:tplc="CA12921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310D7EE5"/>
    <w:multiLevelType w:val="hybridMultilevel"/>
    <w:tmpl w:val="2880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D3769"/>
    <w:multiLevelType w:val="hybridMultilevel"/>
    <w:tmpl w:val="277ABACA"/>
    <w:lvl w:ilvl="0" w:tplc="884095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A0E22C7"/>
    <w:multiLevelType w:val="hybridMultilevel"/>
    <w:tmpl w:val="783AE8D0"/>
    <w:lvl w:ilvl="0" w:tplc="9DA44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D314D7"/>
    <w:multiLevelType w:val="hybridMultilevel"/>
    <w:tmpl w:val="F86607A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CE"/>
    <w:rsid w:val="0002355D"/>
    <w:rsid w:val="00036833"/>
    <w:rsid w:val="00046ECF"/>
    <w:rsid w:val="0008596D"/>
    <w:rsid w:val="00161E60"/>
    <w:rsid w:val="001A6738"/>
    <w:rsid w:val="001F3865"/>
    <w:rsid w:val="002069A6"/>
    <w:rsid w:val="0020704C"/>
    <w:rsid w:val="0021105B"/>
    <w:rsid w:val="00245639"/>
    <w:rsid w:val="003450D7"/>
    <w:rsid w:val="00345240"/>
    <w:rsid w:val="00365CED"/>
    <w:rsid w:val="003673AB"/>
    <w:rsid w:val="003C5588"/>
    <w:rsid w:val="003D0544"/>
    <w:rsid w:val="003E4495"/>
    <w:rsid w:val="00424D52"/>
    <w:rsid w:val="00477CE6"/>
    <w:rsid w:val="004A1DDD"/>
    <w:rsid w:val="004F4640"/>
    <w:rsid w:val="004F5E88"/>
    <w:rsid w:val="0051162A"/>
    <w:rsid w:val="00584F29"/>
    <w:rsid w:val="005F74CA"/>
    <w:rsid w:val="00645FC8"/>
    <w:rsid w:val="006854CC"/>
    <w:rsid w:val="00686A88"/>
    <w:rsid w:val="006A15B3"/>
    <w:rsid w:val="006A722E"/>
    <w:rsid w:val="006D1A92"/>
    <w:rsid w:val="006D3E22"/>
    <w:rsid w:val="006D65BD"/>
    <w:rsid w:val="006F302A"/>
    <w:rsid w:val="00713FB9"/>
    <w:rsid w:val="00777FCC"/>
    <w:rsid w:val="00781F15"/>
    <w:rsid w:val="007B5F06"/>
    <w:rsid w:val="007C37D3"/>
    <w:rsid w:val="007E3A15"/>
    <w:rsid w:val="008005A8"/>
    <w:rsid w:val="008018B0"/>
    <w:rsid w:val="00805EA7"/>
    <w:rsid w:val="00813C87"/>
    <w:rsid w:val="00816D13"/>
    <w:rsid w:val="00864235"/>
    <w:rsid w:val="008B2755"/>
    <w:rsid w:val="008C4698"/>
    <w:rsid w:val="00934B57"/>
    <w:rsid w:val="009562CB"/>
    <w:rsid w:val="009D31BD"/>
    <w:rsid w:val="00A21896"/>
    <w:rsid w:val="00A25F37"/>
    <w:rsid w:val="00A36893"/>
    <w:rsid w:val="00A604CB"/>
    <w:rsid w:val="00A6676A"/>
    <w:rsid w:val="00AA7EBC"/>
    <w:rsid w:val="00AB6E5E"/>
    <w:rsid w:val="00AD2936"/>
    <w:rsid w:val="00AD3D03"/>
    <w:rsid w:val="00AE51DF"/>
    <w:rsid w:val="00AF0F9C"/>
    <w:rsid w:val="00AF59FD"/>
    <w:rsid w:val="00B07F05"/>
    <w:rsid w:val="00B9337F"/>
    <w:rsid w:val="00B9531D"/>
    <w:rsid w:val="00BA79A8"/>
    <w:rsid w:val="00BF78BA"/>
    <w:rsid w:val="00C018CE"/>
    <w:rsid w:val="00C0716F"/>
    <w:rsid w:val="00C25956"/>
    <w:rsid w:val="00C62F27"/>
    <w:rsid w:val="00C63855"/>
    <w:rsid w:val="00C81E49"/>
    <w:rsid w:val="00C93575"/>
    <w:rsid w:val="00CA6A79"/>
    <w:rsid w:val="00CF458F"/>
    <w:rsid w:val="00D002BB"/>
    <w:rsid w:val="00D50DA9"/>
    <w:rsid w:val="00D511B7"/>
    <w:rsid w:val="00DD2E37"/>
    <w:rsid w:val="00E115AB"/>
    <w:rsid w:val="00E20714"/>
    <w:rsid w:val="00E228B9"/>
    <w:rsid w:val="00E8307F"/>
    <w:rsid w:val="00E92368"/>
    <w:rsid w:val="00E976A1"/>
    <w:rsid w:val="00ED2B16"/>
    <w:rsid w:val="00EE4770"/>
    <w:rsid w:val="00EF1B2D"/>
    <w:rsid w:val="00EF54CE"/>
    <w:rsid w:val="00F23617"/>
    <w:rsid w:val="00F36F15"/>
    <w:rsid w:val="00F7597B"/>
    <w:rsid w:val="00F8218F"/>
    <w:rsid w:val="00FA57CE"/>
    <w:rsid w:val="00FD32C7"/>
    <w:rsid w:val="00FF00FD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CA75"/>
  <w15:docId w15:val="{7D10EFE3-E458-4B3F-9E43-07978371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F54CE"/>
    <w:pPr>
      <w:spacing w:after="120"/>
    </w:pPr>
  </w:style>
  <w:style w:type="character" w:customStyle="1" w:styleId="a4">
    <w:name w:val="Основной текст Знак"/>
    <w:basedOn w:val="a0"/>
    <w:link w:val="a3"/>
    <w:rsid w:val="00EF54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EF54CE"/>
    <w:pPr>
      <w:ind w:left="720"/>
      <w:contextualSpacing/>
    </w:pPr>
  </w:style>
  <w:style w:type="paragraph" w:customStyle="1" w:styleId="10">
    <w:name w:val="Без интервала1"/>
    <w:rsid w:val="00EF54C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1105B"/>
    <w:pPr>
      <w:ind w:left="720"/>
      <w:contextualSpacing/>
    </w:pPr>
  </w:style>
  <w:style w:type="table" w:styleId="a6">
    <w:name w:val="Table Grid"/>
    <w:basedOn w:val="a1"/>
    <w:uiPriority w:val="59"/>
    <w:rsid w:val="0008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1A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A9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ED1E-304B-4DB3-BCE9-B19938C4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Ароновна</dc:creator>
  <cp:keywords/>
  <dc:description/>
  <cp:lastModifiedBy>hural</cp:lastModifiedBy>
  <cp:revision>9</cp:revision>
  <cp:lastPrinted>2022-06-17T04:02:00Z</cp:lastPrinted>
  <dcterms:created xsi:type="dcterms:W3CDTF">2022-06-06T02:17:00Z</dcterms:created>
  <dcterms:modified xsi:type="dcterms:W3CDTF">2022-06-17T04:02:00Z</dcterms:modified>
</cp:coreProperties>
</file>