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9572A" w14:textId="77777777" w:rsidR="00610940" w:rsidRPr="00994951" w:rsidRDefault="00610940" w:rsidP="00C403A4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994951">
        <w:rPr>
          <w:b/>
          <w:bCs/>
          <w:sz w:val="24"/>
          <w:szCs w:val="24"/>
        </w:rPr>
        <w:t>О новом порядке оспаривания кадастровой стоимости</w:t>
      </w:r>
    </w:p>
    <w:p w14:paraId="5D41C99C" w14:textId="77777777" w:rsidR="00610940" w:rsidRPr="00994951" w:rsidRDefault="00610940" w:rsidP="00C403A4">
      <w:pPr>
        <w:spacing w:after="0"/>
        <w:ind w:firstLine="709"/>
        <w:jc w:val="both"/>
        <w:rPr>
          <w:sz w:val="24"/>
          <w:szCs w:val="24"/>
        </w:rPr>
      </w:pPr>
    </w:p>
    <w:p w14:paraId="2A004DD7" w14:textId="57D4A526" w:rsidR="00610940" w:rsidRPr="00994951" w:rsidRDefault="00610940" w:rsidP="00C403A4">
      <w:pPr>
        <w:spacing w:after="0"/>
        <w:ind w:firstLine="709"/>
        <w:jc w:val="both"/>
        <w:rPr>
          <w:sz w:val="24"/>
          <w:szCs w:val="24"/>
        </w:rPr>
      </w:pPr>
      <w:r w:rsidRPr="00994951">
        <w:rPr>
          <w:sz w:val="24"/>
          <w:szCs w:val="24"/>
        </w:rPr>
        <w:t>Новые правила оспаривания кадастровой стоимости определены в статье 22.1 «Установление кадастровой стоимости в размере рыночной стоимости» Федерального закона от 03.07.2016 № 237-ФЗ «О государственной кадастровой оценке».</w:t>
      </w:r>
    </w:p>
    <w:p w14:paraId="7B9B6E4D" w14:textId="43C2CFA7" w:rsidR="00610940" w:rsidRPr="00994951" w:rsidRDefault="00610940" w:rsidP="00C403A4">
      <w:pPr>
        <w:spacing w:after="0"/>
        <w:ind w:firstLine="709"/>
        <w:jc w:val="both"/>
        <w:rPr>
          <w:sz w:val="24"/>
          <w:szCs w:val="24"/>
        </w:rPr>
      </w:pPr>
      <w:r w:rsidRPr="00994951">
        <w:rPr>
          <w:sz w:val="24"/>
          <w:szCs w:val="24"/>
        </w:rPr>
        <w:t>Понятие «оспаривание результатов определения кадастровой стоимости» уходит в прошлое. Вводится новая формулировка «</w:t>
      </w:r>
      <w:r w:rsidRPr="00994951">
        <w:rPr>
          <w:sz w:val="24"/>
          <w:szCs w:val="24"/>
          <w:u w:val="single"/>
        </w:rPr>
        <w:t>установление кадастровой стоимости в размере рыночной».</w:t>
      </w:r>
    </w:p>
    <w:p w14:paraId="14E36FB2" w14:textId="0D8A707C" w:rsidR="00610940" w:rsidRPr="00994951" w:rsidRDefault="00610940" w:rsidP="00C403A4">
      <w:pPr>
        <w:spacing w:after="0"/>
        <w:ind w:firstLine="709"/>
        <w:jc w:val="both"/>
        <w:rPr>
          <w:sz w:val="24"/>
          <w:szCs w:val="24"/>
        </w:rPr>
      </w:pPr>
      <w:r w:rsidRPr="00994951">
        <w:rPr>
          <w:sz w:val="24"/>
          <w:szCs w:val="24"/>
        </w:rPr>
        <w:t xml:space="preserve">Постановлением Правительства </w:t>
      </w:r>
      <w:r w:rsidR="009C13C5" w:rsidRPr="00994951">
        <w:rPr>
          <w:sz w:val="24"/>
          <w:szCs w:val="24"/>
        </w:rPr>
        <w:t xml:space="preserve">Республики Тыва от 17.04.2025 № 170 </w:t>
      </w:r>
      <w:r w:rsidRPr="00994951">
        <w:rPr>
          <w:sz w:val="24"/>
          <w:szCs w:val="24"/>
        </w:rPr>
        <w:t xml:space="preserve">определена дата перехода к новому порядку оспаривания кадастровой стоимости - с </w:t>
      </w:r>
      <w:r w:rsidR="006056DC" w:rsidRPr="00994951">
        <w:rPr>
          <w:sz w:val="24"/>
          <w:szCs w:val="24"/>
        </w:rPr>
        <w:t>01.06.2025</w:t>
      </w:r>
      <w:r w:rsidRPr="00994951">
        <w:rPr>
          <w:sz w:val="24"/>
          <w:szCs w:val="24"/>
        </w:rPr>
        <w:t>.</w:t>
      </w:r>
    </w:p>
    <w:p w14:paraId="17297C85" w14:textId="77777777" w:rsidR="006056DC" w:rsidRPr="00994951" w:rsidRDefault="006056DC" w:rsidP="00C403A4">
      <w:pPr>
        <w:spacing w:after="0"/>
        <w:ind w:firstLine="709"/>
        <w:jc w:val="both"/>
        <w:rPr>
          <w:sz w:val="24"/>
          <w:szCs w:val="24"/>
        </w:rPr>
      </w:pPr>
    </w:p>
    <w:p w14:paraId="5BDB0946" w14:textId="7A046F29" w:rsidR="00610940" w:rsidRPr="00994951" w:rsidRDefault="00610940" w:rsidP="006056DC">
      <w:pPr>
        <w:spacing w:after="0"/>
        <w:ind w:firstLine="709"/>
        <w:jc w:val="center"/>
        <w:rPr>
          <w:b/>
          <w:bCs/>
          <w:i/>
          <w:iCs/>
          <w:sz w:val="24"/>
          <w:szCs w:val="24"/>
          <w:u w:val="single"/>
        </w:rPr>
      </w:pPr>
      <w:r w:rsidRPr="00994951">
        <w:rPr>
          <w:b/>
          <w:bCs/>
          <w:i/>
          <w:iCs/>
          <w:sz w:val="24"/>
          <w:szCs w:val="24"/>
          <w:u w:val="single"/>
        </w:rPr>
        <w:t>Что изменилось в порядке оспаривания?</w:t>
      </w:r>
    </w:p>
    <w:p w14:paraId="1CD7B784" w14:textId="4C22F7D4" w:rsidR="00610940" w:rsidRPr="00994951" w:rsidRDefault="00610940" w:rsidP="00C403A4">
      <w:pPr>
        <w:spacing w:after="0"/>
        <w:ind w:firstLine="709"/>
        <w:jc w:val="both"/>
        <w:rPr>
          <w:sz w:val="24"/>
          <w:szCs w:val="24"/>
        </w:rPr>
      </w:pPr>
      <w:r w:rsidRPr="00994951">
        <w:rPr>
          <w:sz w:val="24"/>
          <w:szCs w:val="24"/>
        </w:rPr>
        <w:t xml:space="preserve">1. По новым правилам для установления кадастровой стоимости в размере рыночной стоимости нужно будет обратиться напрямую в </w:t>
      </w:r>
      <w:r w:rsidR="009C13C5" w:rsidRPr="00994951">
        <w:rPr>
          <w:sz w:val="24"/>
          <w:szCs w:val="24"/>
        </w:rPr>
        <w:t xml:space="preserve">Государственное бюджетное учреждение Республики Тыва «Центр государственной кадастровой оценки» (далее – </w:t>
      </w:r>
      <w:r w:rsidR="001D6D96" w:rsidRPr="00994951">
        <w:rPr>
          <w:sz w:val="24"/>
          <w:szCs w:val="24"/>
        </w:rPr>
        <w:t>Бюджетное у</w:t>
      </w:r>
      <w:r w:rsidR="009C13C5" w:rsidRPr="00994951">
        <w:rPr>
          <w:sz w:val="24"/>
          <w:szCs w:val="24"/>
        </w:rPr>
        <w:t>чреждение)</w:t>
      </w:r>
      <w:r w:rsidRPr="00994951">
        <w:rPr>
          <w:sz w:val="24"/>
          <w:szCs w:val="24"/>
        </w:rPr>
        <w:t>, которое осуществляет определение кадастровой стоимости</w:t>
      </w:r>
      <w:r w:rsidR="009C13C5" w:rsidRPr="00994951">
        <w:rPr>
          <w:sz w:val="24"/>
          <w:szCs w:val="24"/>
        </w:rPr>
        <w:t xml:space="preserve"> в Республике Тыва.</w:t>
      </w:r>
    </w:p>
    <w:p w14:paraId="64CE19FD" w14:textId="1201879A" w:rsidR="00610940" w:rsidRPr="00994951" w:rsidRDefault="00610940" w:rsidP="009C13C5">
      <w:pPr>
        <w:spacing w:after="0"/>
        <w:ind w:firstLine="709"/>
        <w:jc w:val="both"/>
        <w:rPr>
          <w:sz w:val="24"/>
          <w:szCs w:val="24"/>
        </w:rPr>
      </w:pPr>
      <w:r w:rsidRPr="00994951">
        <w:rPr>
          <w:sz w:val="24"/>
          <w:szCs w:val="24"/>
        </w:rPr>
        <w:t xml:space="preserve">Ранее действовал следующий порядок: в случае несогласия с кадастровой стоимостью можно обратиться в </w:t>
      </w:r>
      <w:r w:rsidR="009C13C5" w:rsidRPr="00994951">
        <w:rPr>
          <w:sz w:val="24"/>
          <w:szCs w:val="24"/>
        </w:rPr>
        <w:t xml:space="preserve">Комиссию </w:t>
      </w:r>
      <w:r w:rsidR="009C13C5" w:rsidRPr="00994951">
        <w:rPr>
          <w:sz w:val="24"/>
          <w:szCs w:val="24"/>
        </w:rPr>
        <w:t>по рассмотрению</w:t>
      </w:r>
      <w:r w:rsidR="009C13C5" w:rsidRPr="00994951">
        <w:rPr>
          <w:sz w:val="24"/>
          <w:szCs w:val="24"/>
        </w:rPr>
        <w:t xml:space="preserve"> </w:t>
      </w:r>
      <w:r w:rsidR="009C13C5" w:rsidRPr="00994951">
        <w:rPr>
          <w:sz w:val="24"/>
          <w:szCs w:val="24"/>
        </w:rPr>
        <w:t>споров о результатах определения</w:t>
      </w:r>
      <w:r w:rsidR="009C13C5" w:rsidRPr="00994951">
        <w:rPr>
          <w:sz w:val="24"/>
          <w:szCs w:val="24"/>
        </w:rPr>
        <w:t xml:space="preserve"> </w:t>
      </w:r>
      <w:r w:rsidR="009C13C5" w:rsidRPr="00994951">
        <w:rPr>
          <w:sz w:val="24"/>
          <w:szCs w:val="24"/>
        </w:rPr>
        <w:t>кадастровой стоимости на территории Республики Тыва</w:t>
      </w:r>
      <w:r w:rsidR="009C13C5" w:rsidRPr="00994951">
        <w:rPr>
          <w:sz w:val="24"/>
          <w:szCs w:val="24"/>
        </w:rPr>
        <w:t xml:space="preserve"> </w:t>
      </w:r>
      <w:r w:rsidRPr="00994951">
        <w:rPr>
          <w:sz w:val="24"/>
          <w:szCs w:val="24"/>
        </w:rPr>
        <w:t xml:space="preserve">или сразу в суд с требованием об оспаривании результатов определения кадастровой стоимости и об установлении кадастровой стоимости в размере рыночной. </w:t>
      </w:r>
      <w:r w:rsidR="009C13C5" w:rsidRPr="00994951">
        <w:rPr>
          <w:sz w:val="24"/>
          <w:szCs w:val="24"/>
        </w:rPr>
        <w:t>Комисси</w:t>
      </w:r>
      <w:r w:rsidR="009C13C5" w:rsidRPr="00994951">
        <w:rPr>
          <w:sz w:val="24"/>
          <w:szCs w:val="24"/>
        </w:rPr>
        <w:t>я</w:t>
      </w:r>
      <w:r w:rsidR="009C13C5" w:rsidRPr="00994951">
        <w:rPr>
          <w:sz w:val="24"/>
          <w:szCs w:val="24"/>
        </w:rPr>
        <w:t xml:space="preserve"> по рассмотрению споров о результатах определения кадастровой стоимости на территории Республики Тыва </w:t>
      </w:r>
      <w:r w:rsidRPr="00994951">
        <w:rPr>
          <w:sz w:val="24"/>
          <w:szCs w:val="24"/>
        </w:rPr>
        <w:t xml:space="preserve">действовал при Министерстве </w:t>
      </w:r>
      <w:r w:rsidR="009C13C5" w:rsidRPr="00994951">
        <w:rPr>
          <w:sz w:val="24"/>
          <w:szCs w:val="24"/>
        </w:rPr>
        <w:t xml:space="preserve">земельных и </w:t>
      </w:r>
      <w:r w:rsidRPr="00994951">
        <w:rPr>
          <w:sz w:val="24"/>
          <w:szCs w:val="24"/>
        </w:rPr>
        <w:t xml:space="preserve">имущественных отношений </w:t>
      </w:r>
      <w:r w:rsidR="009C13C5" w:rsidRPr="00994951">
        <w:rPr>
          <w:sz w:val="24"/>
          <w:szCs w:val="24"/>
        </w:rPr>
        <w:t xml:space="preserve">Республики Тыва до </w:t>
      </w:r>
      <w:r w:rsidR="001D6D96" w:rsidRPr="00994951">
        <w:rPr>
          <w:sz w:val="24"/>
          <w:szCs w:val="24"/>
        </w:rPr>
        <w:t>31.05.2025</w:t>
      </w:r>
      <w:r w:rsidRPr="00994951">
        <w:rPr>
          <w:sz w:val="24"/>
          <w:szCs w:val="24"/>
        </w:rPr>
        <w:t>.</w:t>
      </w:r>
    </w:p>
    <w:p w14:paraId="0C6F3745" w14:textId="004B765E" w:rsidR="00610940" w:rsidRPr="00994951" w:rsidRDefault="00610940" w:rsidP="00C403A4">
      <w:pPr>
        <w:spacing w:after="0"/>
        <w:ind w:firstLine="709"/>
        <w:jc w:val="both"/>
        <w:rPr>
          <w:sz w:val="24"/>
          <w:szCs w:val="24"/>
        </w:rPr>
      </w:pPr>
      <w:r w:rsidRPr="00994951">
        <w:rPr>
          <w:sz w:val="24"/>
          <w:szCs w:val="24"/>
        </w:rPr>
        <w:t xml:space="preserve">2. С </w:t>
      </w:r>
      <w:r w:rsidR="00FF701E" w:rsidRPr="00994951">
        <w:rPr>
          <w:sz w:val="24"/>
          <w:szCs w:val="24"/>
        </w:rPr>
        <w:t>01.06.2025</w:t>
      </w:r>
      <w:r w:rsidRPr="00994951">
        <w:rPr>
          <w:sz w:val="24"/>
          <w:szCs w:val="24"/>
        </w:rPr>
        <w:t xml:space="preserve"> будет действовать обязательный досудебный порядок установления кадастровой стоимости в размере рыночной. Сначала заявление об установлении кадастровой стоимости в размере рыночной подается в бюджетное учреждение. И только в случае несогласия с решением бюджетного учреждения нужно будет подать иск о признании незаконным решения бюджетного учреждения и установлении кадастровой стоимости равной рыночной.</w:t>
      </w:r>
    </w:p>
    <w:p w14:paraId="1C7ACAE6" w14:textId="77255255" w:rsidR="00610940" w:rsidRPr="00994951" w:rsidRDefault="00610940" w:rsidP="00C403A4">
      <w:pPr>
        <w:spacing w:after="0"/>
        <w:ind w:firstLine="709"/>
        <w:jc w:val="both"/>
        <w:rPr>
          <w:sz w:val="24"/>
          <w:szCs w:val="24"/>
        </w:rPr>
      </w:pPr>
      <w:r w:rsidRPr="00994951">
        <w:rPr>
          <w:sz w:val="24"/>
          <w:szCs w:val="24"/>
        </w:rPr>
        <w:t>Заявление в бюджетное учреждение можно подать повторно, устранив замечания к отчету об оценке рыночной стоимости.</w:t>
      </w:r>
    </w:p>
    <w:p w14:paraId="5F522D55" w14:textId="02C9A410" w:rsidR="00610940" w:rsidRPr="00994951" w:rsidRDefault="00610940" w:rsidP="00C403A4">
      <w:pPr>
        <w:spacing w:after="0"/>
        <w:ind w:firstLine="709"/>
        <w:jc w:val="both"/>
        <w:rPr>
          <w:sz w:val="24"/>
          <w:szCs w:val="24"/>
        </w:rPr>
      </w:pPr>
      <w:r w:rsidRPr="00994951">
        <w:rPr>
          <w:sz w:val="24"/>
          <w:szCs w:val="24"/>
        </w:rPr>
        <w:t xml:space="preserve">Ранее обратиться в суд с требованиями об установлении кадастровой стоимости в размере рыночной можно было без предварительного обращения </w:t>
      </w:r>
      <w:r w:rsidR="001D6D96" w:rsidRPr="00994951">
        <w:rPr>
          <w:sz w:val="24"/>
          <w:szCs w:val="24"/>
        </w:rPr>
        <w:t xml:space="preserve">в </w:t>
      </w:r>
      <w:r w:rsidR="001D6D96" w:rsidRPr="00994951">
        <w:rPr>
          <w:sz w:val="24"/>
          <w:szCs w:val="24"/>
        </w:rPr>
        <w:t>Комисси</w:t>
      </w:r>
      <w:r w:rsidR="001D6D96" w:rsidRPr="00994951">
        <w:rPr>
          <w:sz w:val="24"/>
          <w:szCs w:val="24"/>
        </w:rPr>
        <w:t>и</w:t>
      </w:r>
      <w:r w:rsidR="001D6D96" w:rsidRPr="00994951">
        <w:rPr>
          <w:sz w:val="24"/>
          <w:szCs w:val="24"/>
        </w:rPr>
        <w:t xml:space="preserve"> по рассмотрению споров о результатах определения кадастровой стоимости</w:t>
      </w:r>
      <w:r w:rsidR="001D6D96" w:rsidRPr="00994951">
        <w:rPr>
          <w:sz w:val="24"/>
          <w:szCs w:val="24"/>
        </w:rPr>
        <w:t>.</w:t>
      </w:r>
    </w:p>
    <w:p w14:paraId="71CCB5E1" w14:textId="0108E062" w:rsidR="00610940" w:rsidRPr="00994951" w:rsidRDefault="00610940" w:rsidP="00C403A4">
      <w:pPr>
        <w:spacing w:after="0"/>
        <w:ind w:firstLine="709"/>
        <w:jc w:val="both"/>
        <w:rPr>
          <w:sz w:val="24"/>
          <w:szCs w:val="24"/>
        </w:rPr>
      </w:pPr>
      <w:r w:rsidRPr="00994951">
        <w:rPr>
          <w:sz w:val="24"/>
          <w:szCs w:val="24"/>
        </w:rPr>
        <w:t xml:space="preserve">3. Требование, согласно которому отчет об оценке рыночной стоимости должен быть составлен </w:t>
      </w:r>
      <w:r w:rsidRPr="00994951">
        <w:rPr>
          <w:sz w:val="24"/>
          <w:szCs w:val="24"/>
          <w:u w:val="single"/>
        </w:rPr>
        <w:t>на дату определения кадастровой стоимости, отменяется.</w:t>
      </w:r>
      <w:r w:rsidRPr="00994951">
        <w:rPr>
          <w:sz w:val="24"/>
          <w:szCs w:val="24"/>
        </w:rPr>
        <w:t xml:space="preserve"> Теперь заявление об установлении кадастровой стоимости можно подать в течение 6 месяцев с даты определения рыночной стоимости, указанной в отчете об оценке.</w:t>
      </w:r>
    </w:p>
    <w:p w14:paraId="4D130173" w14:textId="0CA7AC3E" w:rsidR="00610940" w:rsidRPr="00994951" w:rsidRDefault="00610940" w:rsidP="00C403A4">
      <w:pPr>
        <w:spacing w:after="0"/>
        <w:ind w:firstLine="709"/>
        <w:jc w:val="both"/>
        <w:rPr>
          <w:sz w:val="24"/>
          <w:szCs w:val="24"/>
        </w:rPr>
      </w:pPr>
      <w:r w:rsidRPr="00994951">
        <w:rPr>
          <w:sz w:val="24"/>
          <w:szCs w:val="24"/>
        </w:rPr>
        <w:t>В случае установления кадастровой стоимости в размере рыночной пересчитать налоговые и арендные платежи можно будет с начала года, в котором подано заявление об установлении кадастровой стоимости в размере рыночной.</w:t>
      </w:r>
    </w:p>
    <w:p w14:paraId="34BD84E3" w14:textId="786D7357" w:rsidR="00610940" w:rsidRPr="00994951" w:rsidRDefault="00610940" w:rsidP="00C403A4">
      <w:pPr>
        <w:spacing w:after="0"/>
        <w:ind w:firstLine="709"/>
        <w:jc w:val="both"/>
        <w:rPr>
          <w:sz w:val="24"/>
          <w:szCs w:val="24"/>
        </w:rPr>
      </w:pPr>
      <w:r w:rsidRPr="00994951">
        <w:rPr>
          <w:sz w:val="24"/>
          <w:szCs w:val="24"/>
        </w:rPr>
        <w:t>По прежним правилам оспаривания можно было пересмотреть кадастровую стоимость и пересчитать платежи за прошлые годы,</w:t>
      </w:r>
      <w:r w:rsidR="00FF701E" w:rsidRPr="00994951">
        <w:rPr>
          <w:sz w:val="24"/>
          <w:szCs w:val="24"/>
        </w:rPr>
        <w:t xml:space="preserve"> </w:t>
      </w:r>
      <w:r w:rsidRPr="00994951">
        <w:rPr>
          <w:sz w:val="24"/>
          <w:szCs w:val="24"/>
        </w:rPr>
        <w:t xml:space="preserve">с </w:t>
      </w:r>
      <w:r w:rsidR="00FF701E" w:rsidRPr="00994951">
        <w:rPr>
          <w:sz w:val="24"/>
          <w:szCs w:val="24"/>
        </w:rPr>
        <w:t>01.06.2025</w:t>
      </w:r>
      <w:r w:rsidRPr="00994951">
        <w:rPr>
          <w:sz w:val="24"/>
          <w:szCs w:val="24"/>
        </w:rPr>
        <w:t xml:space="preserve"> такая возможность исключается</w:t>
      </w:r>
      <w:r w:rsidR="00994951" w:rsidRPr="00994951">
        <w:rPr>
          <w:sz w:val="24"/>
          <w:szCs w:val="24"/>
        </w:rPr>
        <w:t xml:space="preserve"> (например, если</w:t>
      </w:r>
      <w:r w:rsidR="00994951" w:rsidRPr="00994951">
        <w:rPr>
          <w:sz w:val="24"/>
          <w:szCs w:val="24"/>
        </w:rPr>
        <w:t xml:space="preserve"> собственник обратится в бюджетное учреждение с заявлением об установлении кадастровой стоимости в размере </w:t>
      </w:r>
      <w:r w:rsidR="00994951" w:rsidRPr="00994951">
        <w:rPr>
          <w:sz w:val="24"/>
          <w:szCs w:val="24"/>
        </w:rPr>
        <w:t>рыночной 01.06.2025</w:t>
      </w:r>
      <w:r w:rsidR="00994951" w:rsidRPr="00994951">
        <w:rPr>
          <w:sz w:val="24"/>
          <w:szCs w:val="24"/>
        </w:rPr>
        <w:t>, то пересмотреть кадастровую стоимость и налоговые платежи можно будет только с 01.01.2025, а пересмотреть за предыдущий год ни в суде, ни в бюджетном учреждении не получится</w:t>
      </w:r>
      <w:r w:rsidR="00994951" w:rsidRPr="00994951">
        <w:rPr>
          <w:sz w:val="24"/>
          <w:szCs w:val="24"/>
        </w:rPr>
        <w:t>).</w:t>
      </w:r>
    </w:p>
    <w:p w14:paraId="0C65E282" w14:textId="69BC8295" w:rsidR="00610940" w:rsidRPr="00994951" w:rsidRDefault="001D6D96" w:rsidP="00C403A4">
      <w:pPr>
        <w:spacing w:after="0"/>
        <w:ind w:firstLine="709"/>
        <w:jc w:val="both"/>
        <w:rPr>
          <w:sz w:val="24"/>
          <w:szCs w:val="24"/>
        </w:rPr>
      </w:pPr>
      <w:r w:rsidRPr="00994951">
        <w:rPr>
          <w:sz w:val="24"/>
          <w:szCs w:val="24"/>
        </w:rPr>
        <w:t>Также с</w:t>
      </w:r>
      <w:r w:rsidR="00610940" w:rsidRPr="00994951">
        <w:rPr>
          <w:sz w:val="24"/>
          <w:szCs w:val="24"/>
        </w:rPr>
        <w:t xml:space="preserve"> </w:t>
      </w:r>
      <w:r w:rsidR="00FF701E" w:rsidRPr="00994951">
        <w:rPr>
          <w:sz w:val="24"/>
          <w:szCs w:val="24"/>
        </w:rPr>
        <w:t>01.06.2025</w:t>
      </w:r>
      <w:r w:rsidR="00610940" w:rsidRPr="00994951">
        <w:rPr>
          <w:sz w:val="24"/>
          <w:szCs w:val="24"/>
        </w:rPr>
        <w:t xml:space="preserve"> вводится новое требование о подаче заявления об установлении кадастровой стоимости в размере рыночной до даты снятия объекта недвижимости с государственного кадастрового учета. Например, в случае раздела объекта недвижимости он снимается с кадастрового учета, а образованные из него объекты недвижимости ставятся на </w:t>
      </w:r>
      <w:r w:rsidR="00610940" w:rsidRPr="00994951">
        <w:rPr>
          <w:sz w:val="24"/>
          <w:szCs w:val="24"/>
        </w:rPr>
        <w:lastRenderedPageBreak/>
        <w:t>кадастровый учет. В этом случае, установить кадастровую стоимость в размере рыночной снятого с учета объекта недвижимости не получится.</w:t>
      </w:r>
    </w:p>
    <w:p w14:paraId="3BAF57FD" w14:textId="77777777" w:rsidR="00610940" w:rsidRPr="00994951" w:rsidRDefault="00610940" w:rsidP="00C403A4">
      <w:pPr>
        <w:spacing w:after="0"/>
        <w:ind w:firstLine="709"/>
        <w:jc w:val="both"/>
        <w:rPr>
          <w:sz w:val="24"/>
          <w:szCs w:val="24"/>
        </w:rPr>
      </w:pPr>
    </w:p>
    <w:p w14:paraId="3DCF60DD" w14:textId="164B40F2" w:rsidR="00610940" w:rsidRPr="00994951" w:rsidRDefault="00610940" w:rsidP="00C403A4">
      <w:pPr>
        <w:spacing w:after="0"/>
        <w:ind w:firstLine="709"/>
        <w:jc w:val="both"/>
        <w:rPr>
          <w:sz w:val="24"/>
          <w:szCs w:val="24"/>
        </w:rPr>
      </w:pPr>
      <w:r w:rsidRPr="00994951">
        <w:rPr>
          <w:i/>
          <w:iCs/>
          <w:sz w:val="24"/>
          <w:szCs w:val="24"/>
          <w:u w:val="single"/>
        </w:rPr>
        <w:t>Кто может обратиться с заявлением об установлении?</w:t>
      </w:r>
    </w:p>
    <w:p w14:paraId="1B566051" w14:textId="12E72658" w:rsidR="00610940" w:rsidRPr="00994951" w:rsidRDefault="00610940" w:rsidP="00C403A4">
      <w:pPr>
        <w:spacing w:after="0"/>
        <w:ind w:firstLine="709"/>
        <w:jc w:val="both"/>
        <w:rPr>
          <w:sz w:val="24"/>
          <w:szCs w:val="24"/>
        </w:rPr>
      </w:pPr>
      <w:r w:rsidRPr="00994951">
        <w:rPr>
          <w:sz w:val="24"/>
          <w:szCs w:val="24"/>
        </w:rPr>
        <w:t>Кадастровая стоимость объекта недвижимости может быть установлена бюджетным учреждением в размере его рыночной стоимости по заявлению юридических и физических лиц, если кадастровая стоимость затрагивает права или обязанности этих лиц, а также органов государственной власти и органов местного самоуправления в отношении объектов недвижимости, находящихся в государственной или муниципальной собственности.</w:t>
      </w:r>
    </w:p>
    <w:p w14:paraId="7FD86002" w14:textId="48B6B916" w:rsidR="00610940" w:rsidRPr="00994951" w:rsidRDefault="00610940" w:rsidP="00C403A4">
      <w:pPr>
        <w:spacing w:after="0"/>
        <w:ind w:firstLine="709"/>
        <w:jc w:val="both"/>
        <w:rPr>
          <w:sz w:val="24"/>
          <w:szCs w:val="24"/>
        </w:rPr>
      </w:pPr>
      <w:r w:rsidRPr="00994951">
        <w:rPr>
          <w:sz w:val="24"/>
          <w:szCs w:val="24"/>
        </w:rPr>
        <w:t>Заявление об установлении рыночной стоимости может быть подано в период с даты постановки объекта недвижимости на государственный кадастровый учет до даты снятия его с государственного кадастрового учета.</w:t>
      </w:r>
    </w:p>
    <w:p w14:paraId="2AE821C4" w14:textId="77777777" w:rsidR="00610940" w:rsidRPr="00994951" w:rsidRDefault="00610940" w:rsidP="00C403A4">
      <w:pPr>
        <w:spacing w:after="0"/>
        <w:ind w:firstLine="709"/>
        <w:jc w:val="both"/>
        <w:rPr>
          <w:sz w:val="24"/>
          <w:szCs w:val="24"/>
        </w:rPr>
      </w:pPr>
    </w:p>
    <w:p w14:paraId="490F2F39" w14:textId="24E766E6" w:rsidR="00610940" w:rsidRPr="00994951" w:rsidRDefault="00610940" w:rsidP="00C403A4">
      <w:pPr>
        <w:spacing w:after="0"/>
        <w:ind w:firstLine="709"/>
        <w:jc w:val="both"/>
        <w:rPr>
          <w:sz w:val="24"/>
          <w:szCs w:val="24"/>
        </w:rPr>
      </w:pPr>
      <w:r w:rsidRPr="00994951">
        <w:rPr>
          <w:i/>
          <w:iCs/>
          <w:sz w:val="24"/>
          <w:szCs w:val="24"/>
          <w:u w:val="single"/>
        </w:rPr>
        <w:t>Требования к подаче заявления об установлении рыночной стоимости.</w:t>
      </w:r>
    </w:p>
    <w:p w14:paraId="1117BB5F" w14:textId="65BDB782" w:rsidR="00610940" w:rsidRPr="00994951" w:rsidRDefault="00610940" w:rsidP="00C403A4">
      <w:pPr>
        <w:spacing w:after="0"/>
        <w:ind w:firstLine="709"/>
        <w:jc w:val="both"/>
        <w:rPr>
          <w:sz w:val="24"/>
          <w:szCs w:val="24"/>
        </w:rPr>
      </w:pPr>
      <w:r w:rsidRPr="00994951">
        <w:rPr>
          <w:sz w:val="24"/>
          <w:szCs w:val="24"/>
        </w:rPr>
        <w:t>Требования к рассмотрению заявлений об установлении рыночной стоимости, а также форма заявления об установлении рыночной стоимости утверждены приказом Федеральной службы государственной регистрации, кадастра и картографии от 06.08.2020 № П/0287.</w:t>
      </w:r>
    </w:p>
    <w:p w14:paraId="4D53A95C" w14:textId="3F089C00" w:rsidR="00610940" w:rsidRPr="00994951" w:rsidRDefault="00610940" w:rsidP="00C403A4">
      <w:pPr>
        <w:spacing w:after="0"/>
        <w:ind w:firstLine="709"/>
        <w:jc w:val="both"/>
        <w:rPr>
          <w:sz w:val="24"/>
          <w:szCs w:val="24"/>
        </w:rPr>
      </w:pPr>
      <w:r w:rsidRPr="00994951">
        <w:rPr>
          <w:sz w:val="24"/>
          <w:szCs w:val="24"/>
        </w:rPr>
        <w:t>1. Заявление составляется на бумажном носителе, каждый лист которого заверяется собственноручной подписью заявителя или его представителя; либо в форме электронного документа, подписанного усиленной квалифицированной электронной подписью заявителя или его представителя.</w:t>
      </w:r>
    </w:p>
    <w:p w14:paraId="585E65A9" w14:textId="14EDCFEB" w:rsidR="00610940" w:rsidRPr="00994951" w:rsidRDefault="00610940" w:rsidP="00C403A4">
      <w:pPr>
        <w:spacing w:after="0"/>
        <w:ind w:firstLine="709"/>
        <w:jc w:val="both"/>
        <w:rPr>
          <w:sz w:val="24"/>
          <w:szCs w:val="24"/>
        </w:rPr>
      </w:pPr>
      <w:r w:rsidRPr="00994951">
        <w:rPr>
          <w:sz w:val="24"/>
          <w:szCs w:val="24"/>
        </w:rPr>
        <w:t>2. Заявление может быть подано в течение шести месяцев с даты, по состоянию на которую проведена рыночная оценка объекта недвижимости и которая указана в приложенном к такому заявлению отчете об оценке рыночной стоимости объекта недвижимости.</w:t>
      </w:r>
    </w:p>
    <w:p w14:paraId="059D22CC" w14:textId="09A821D6" w:rsidR="00610940" w:rsidRPr="00994951" w:rsidRDefault="00610940" w:rsidP="00C403A4">
      <w:pPr>
        <w:spacing w:after="0"/>
        <w:ind w:firstLine="709"/>
        <w:jc w:val="both"/>
        <w:rPr>
          <w:sz w:val="24"/>
          <w:szCs w:val="24"/>
        </w:rPr>
      </w:pPr>
      <w:r w:rsidRPr="00994951">
        <w:rPr>
          <w:sz w:val="24"/>
          <w:szCs w:val="24"/>
        </w:rPr>
        <w:t>3. К заявлению об установлении рыночной стоимости должны быть приложены отчет об оценке рыночной стоимости объекта недвижимости, кадастровая стоимость которого устанавливается в размере рыночной стоимости, составленный на электронном носителе в форме электронного документа, и доверенность, удостоверенная в соответствии с законодательством Российской Федерации, если заявление подается представителем заявителя.</w:t>
      </w:r>
    </w:p>
    <w:p w14:paraId="5E6842BE" w14:textId="7382CC2E" w:rsidR="00610940" w:rsidRPr="00994951" w:rsidRDefault="00610940" w:rsidP="00C403A4">
      <w:pPr>
        <w:spacing w:after="0"/>
        <w:ind w:firstLine="709"/>
        <w:jc w:val="both"/>
        <w:rPr>
          <w:sz w:val="24"/>
          <w:szCs w:val="24"/>
        </w:rPr>
      </w:pPr>
      <w:r w:rsidRPr="00994951">
        <w:rPr>
          <w:sz w:val="24"/>
          <w:szCs w:val="24"/>
        </w:rPr>
        <w:t>4. Отчет, составленный в форме электронного документа, должен быть подписан усиленной квалифицированной электронной подписью оценщика или оценщиков, которые провели оценку, в соответствии с законодательством Российской Федерации.</w:t>
      </w:r>
    </w:p>
    <w:p w14:paraId="73319D99" w14:textId="7BDFF389" w:rsidR="00610940" w:rsidRPr="00994951" w:rsidRDefault="00610940" w:rsidP="00C403A4">
      <w:pPr>
        <w:spacing w:after="0"/>
        <w:ind w:firstLine="709"/>
        <w:jc w:val="both"/>
        <w:rPr>
          <w:sz w:val="24"/>
          <w:szCs w:val="24"/>
        </w:rPr>
      </w:pPr>
      <w:r w:rsidRPr="00994951">
        <w:rPr>
          <w:sz w:val="24"/>
          <w:szCs w:val="24"/>
        </w:rPr>
        <w:t>5. Отчет об оценке рыночной стоимости объекта недвижимости, кадастровая стоимость которого устанавливается в размере рыночной стоимости, должен содержать актуальную выписку из Единого государственного реестра недвижимости об основных характеристиках и зарегистрированных правах на объект недвижимости, рыночная стоимость которого устанавливается в указанном отчете.</w:t>
      </w:r>
    </w:p>
    <w:p w14:paraId="2D52F7D1" w14:textId="77777777" w:rsidR="00994951" w:rsidRPr="00994951" w:rsidRDefault="00994951" w:rsidP="00C403A4">
      <w:pPr>
        <w:spacing w:after="0"/>
        <w:ind w:firstLine="709"/>
        <w:jc w:val="both"/>
        <w:rPr>
          <w:sz w:val="24"/>
          <w:szCs w:val="24"/>
        </w:rPr>
      </w:pPr>
    </w:p>
    <w:p w14:paraId="50406686" w14:textId="37EA29D1" w:rsidR="00101853" w:rsidRPr="00994951" w:rsidRDefault="00994951" w:rsidP="00C403A4">
      <w:pPr>
        <w:spacing w:after="0"/>
        <w:ind w:firstLine="709"/>
        <w:jc w:val="both"/>
        <w:rPr>
          <w:sz w:val="24"/>
          <w:szCs w:val="24"/>
        </w:rPr>
      </w:pPr>
      <w:r w:rsidRPr="00994951">
        <w:rPr>
          <w:sz w:val="24"/>
          <w:szCs w:val="24"/>
        </w:rPr>
        <w:t>Дополнительная информация на сайте: https://tsgko17.ru/ по возникающим вопросам можно обратиться по телефонам: 8 (39422) 33703, 32407, 32524.</w:t>
      </w:r>
    </w:p>
    <w:sectPr w:rsidR="00101853" w:rsidRPr="00994951" w:rsidSect="00B712B5">
      <w:pgSz w:w="11906" w:h="16838"/>
      <w:pgMar w:top="1134" w:right="850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096"/>
    <w:rsid w:val="00101853"/>
    <w:rsid w:val="001D6D96"/>
    <w:rsid w:val="003D603E"/>
    <w:rsid w:val="00425684"/>
    <w:rsid w:val="0052368D"/>
    <w:rsid w:val="006056DC"/>
    <w:rsid w:val="00610940"/>
    <w:rsid w:val="00641A25"/>
    <w:rsid w:val="006C0B77"/>
    <w:rsid w:val="00732096"/>
    <w:rsid w:val="007A069C"/>
    <w:rsid w:val="008242FF"/>
    <w:rsid w:val="00870751"/>
    <w:rsid w:val="00922C48"/>
    <w:rsid w:val="00994951"/>
    <w:rsid w:val="009B4E65"/>
    <w:rsid w:val="009C13C5"/>
    <w:rsid w:val="00B1080B"/>
    <w:rsid w:val="00B712B5"/>
    <w:rsid w:val="00B915B7"/>
    <w:rsid w:val="00C403A4"/>
    <w:rsid w:val="00CC06DB"/>
    <w:rsid w:val="00D90AE9"/>
    <w:rsid w:val="00DA4916"/>
    <w:rsid w:val="00E06BD6"/>
    <w:rsid w:val="00EA59DF"/>
    <w:rsid w:val="00EE3B9D"/>
    <w:rsid w:val="00EE4070"/>
    <w:rsid w:val="00EF584F"/>
    <w:rsid w:val="00F12C76"/>
    <w:rsid w:val="00F501A8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A50BA4"/>
  <w15:chartTrackingRefBased/>
  <w15:docId w15:val="{E35F524F-0DC3-44C1-990C-E0122437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32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2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20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20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20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209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209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209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209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096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3209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732096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32096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32096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32096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32096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32096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732096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7320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3209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73209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3209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732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32096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7320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320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32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32096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7320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ГКЦ</dc:creator>
  <cp:keywords/>
  <dc:description/>
  <cp:lastModifiedBy>ГКЦ</cp:lastModifiedBy>
  <cp:revision>10</cp:revision>
  <cp:lastPrinted>2025-07-08T09:12:00Z</cp:lastPrinted>
  <dcterms:created xsi:type="dcterms:W3CDTF">2025-07-08T08:14:00Z</dcterms:created>
  <dcterms:modified xsi:type="dcterms:W3CDTF">2025-07-08T09:12:00Z</dcterms:modified>
</cp:coreProperties>
</file>